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6D1CD" w14:textId="77777777" w:rsidR="006E70CB" w:rsidRPr="006E70CB" w:rsidRDefault="00806CB0" w:rsidP="006E70CB">
      <w:pPr>
        <w:spacing w:after="160" w:line="288" w:lineRule="auto"/>
        <w:jc w:val="center"/>
        <w:rPr>
          <w:rFonts w:ascii="Times New Roman" w:eastAsia="Times New Roman" w:hAnsi="Times New Roman" w:cs="Times New Roman"/>
          <w:b/>
          <w:iCs/>
          <w:sz w:val="32"/>
          <w:szCs w:val="36"/>
        </w:rPr>
      </w:pPr>
      <w:r w:rsidRPr="006E70CB">
        <w:rPr>
          <w:rFonts w:ascii="Times New Roman" w:eastAsia="Times New Roman" w:hAnsi="Times New Roman" w:cs="Times New Roman"/>
          <w:b/>
          <w:iCs/>
          <w:sz w:val="32"/>
          <w:szCs w:val="36"/>
        </w:rPr>
        <w:t>Những Lời Khai Thị Trí Huệ Trong Kinh Kim Cang</w:t>
      </w:r>
    </w:p>
    <w:p w14:paraId="2BCD6098" w14:textId="6271CBDD" w:rsidR="006E70CB" w:rsidRPr="006E70CB" w:rsidRDefault="00806CB0" w:rsidP="006E70CB">
      <w:pPr>
        <w:spacing w:after="0" w:line="288" w:lineRule="auto"/>
        <w:rPr>
          <w:rFonts w:ascii="Times New Roman" w:eastAsia="Times New Roman" w:hAnsi="Times New Roman" w:cs="Times New Roman"/>
          <w:sz w:val="28"/>
          <w:szCs w:val="24"/>
        </w:rPr>
      </w:pPr>
      <w:r w:rsidRPr="006E70CB">
        <w:rPr>
          <w:rFonts w:ascii="Times New Roman" w:eastAsia="Times New Roman" w:hAnsi="Times New Roman" w:cs="Times New Roman"/>
          <w:b/>
          <w:iCs/>
          <w:sz w:val="28"/>
          <w:szCs w:val="28"/>
        </w:rPr>
        <w:t>Chủ Đề 256:</w:t>
      </w:r>
      <w:r w:rsidRPr="006E70CB">
        <w:rPr>
          <w:rFonts w:ascii="Times New Roman" w:eastAsia="Times New Roman" w:hAnsi="Times New Roman" w:cs="Times New Roman"/>
          <w:iCs/>
          <w:sz w:val="28"/>
          <w:szCs w:val="28"/>
        </w:rPr>
        <w:t xml:space="preserve"> </w:t>
      </w:r>
      <w:r w:rsidRPr="006E70CB">
        <w:rPr>
          <w:rFonts w:ascii="Times New Roman" w:eastAsia="Times New Roman" w:hAnsi="Times New Roman" w:cs="Times New Roman"/>
          <w:b/>
          <w:bCs/>
          <w:sz w:val="28"/>
          <w:szCs w:val="28"/>
        </w:rPr>
        <w:t>Pháp Tướng Và Phi Pháp Tướng Đều Không Chấp Trước, Là Yếu Quyết Của Sự Dụng Công</w:t>
      </w:r>
    </w:p>
    <w:p w14:paraId="7FDFDFBE" w14:textId="32DB73EB" w:rsidR="00DF0529" w:rsidRDefault="00DF0529" w:rsidP="00DF0529">
      <w:pPr>
        <w:spacing w:after="0" w:line="288" w:lineRule="auto"/>
        <w:rPr>
          <w:rFonts w:ascii="Times New Roman" w:eastAsia="Times New Roman" w:hAnsi="Times New Roman" w:cs="Times New Roman"/>
          <w:b/>
          <w:bCs/>
          <w:sz w:val="28"/>
          <w:szCs w:val="28"/>
        </w:rPr>
      </w:pPr>
      <w:r w:rsidRPr="00DF0529">
        <w:rPr>
          <w:rFonts w:ascii="Times New Roman" w:eastAsia="Times New Roman" w:hAnsi="Times New Roman" w:cs="Times New Roman"/>
          <w:b/>
          <w:bCs/>
          <w:sz w:val="28"/>
          <w:szCs w:val="28"/>
        </w:rPr>
        <w:t>Chủ giảng:</w:t>
      </w:r>
      <w:r w:rsidRPr="00DF0529">
        <w:rPr>
          <w:rFonts w:ascii="Times New Roman" w:eastAsia="Times New Roman" w:hAnsi="Times New Roman" w:cs="Times New Roman"/>
          <w:bCs/>
          <w:sz w:val="28"/>
          <w:szCs w:val="28"/>
        </w:rPr>
        <w:t xml:space="preserve"> Pháp sư Tịnh Không</w:t>
      </w:r>
    </w:p>
    <w:p w14:paraId="1926371F" w14:textId="7ABB5604" w:rsidR="00806CB0" w:rsidRPr="006E70CB" w:rsidRDefault="00806CB0" w:rsidP="006E70CB">
      <w:pPr>
        <w:spacing w:after="0" w:line="288" w:lineRule="auto"/>
        <w:rPr>
          <w:rFonts w:ascii="Times New Roman" w:eastAsia="Times New Roman" w:hAnsi="Times New Roman" w:cs="Times New Roman"/>
          <w:sz w:val="28"/>
          <w:szCs w:val="28"/>
        </w:rPr>
      </w:pPr>
      <w:r w:rsidRPr="006E70CB">
        <w:rPr>
          <w:rFonts w:ascii="Times New Roman" w:eastAsia="Times New Roman" w:hAnsi="Times New Roman" w:cs="Times New Roman"/>
          <w:b/>
          <w:bCs/>
          <w:sz w:val="28"/>
          <w:szCs w:val="28"/>
        </w:rPr>
        <w:t>Thời gian:</w:t>
      </w:r>
      <w:r w:rsidRPr="006E70CB">
        <w:rPr>
          <w:rFonts w:ascii="Times New Roman" w:eastAsia="Times New Roman" w:hAnsi="Times New Roman" w:cs="Times New Roman"/>
          <w:sz w:val="28"/>
          <w:szCs w:val="28"/>
        </w:rPr>
        <w:t xml:space="preserve"> Tháng 05 năm 1995</w:t>
      </w:r>
    </w:p>
    <w:p w14:paraId="6A1D662B" w14:textId="77777777" w:rsidR="00806CB0" w:rsidRPr="006E70CB" w:rsidRDefault="00806CB0" w:rsidP="006E70CB">
      <w:pPr>
        <w:spacing w:after="0" w:line="288" w:lineRule="auto"/>
        <w:rPr>
          <w:rFonts w:ascii="Times New Roman" w:eastAsia="Times New Roman" w:hAnsi="Times New Roman" w:cs="Times New Roman"/>
          <w:sz w:val="28"/>
          <w:szCs w:val="28"/>
        </w:rPr>
      </w:pPr>
      <w:r w:rsidRPr="006E70CB">
        <w:rPr>
          <w:rFonts w:ascii="Times New Roman" w:eastAsia="Times New Roman" w:hAnsi="Times New Roman" w:cs="Times New Roman"/>
          <w:b/>
          <w:bCs/>
          <w:sz w:val="28"/>
          <w:szCs w:val="28"/>
        </w:rPr>
        <w:t>Địa điểm:</w:t>
      </w:r>
      <w:r w:rsidRPr="006E70CB">
        <w:rPr>
          <w:rFonts w:ascii="Times New Roman" w:eastAsia="Times New Roman" w:hAnsi="Times New Roman" w:cs="Times New Roman"/>
          <w:sz w:val="28"/>
          <w:szCs w:val="28"/>
        </w:rPr>
        <w:t xml:space="preserve"> Cư Sĩ Lâm Phật Giáo Singapore</w:t>
      </w:r>
    </w:p>
    <w:p w14:paraId="04E56B86" w14:textId="77777777" w:rsidR="00806CB0" w:rsidRPr="006E70CB" w:rsidRDefault="00806CB0" w:rsidP="006E70CB">
      <w:pPr>
        <w:spacing w:after="0" w:line="288" w:lineRule="auto"/>
        <w:rPr>
          <w:rFonts w:ascii="Times New Roman" w:eastAsia="Times New Roman" w:hAnsi="Times New Roman" w:cs="Times New Roman"/>
          <w:sz w:val="28"/>
          <w:szCs w:val="28"/>
        </w:rPr>
      </w:pPr>
      <w:r w:rsidRPr="006E70CB">
        <w:rPr>
          <w:rFonts w:ascii="Times New Roman" w:eastAsia="Times New Roman" w:hAnsi="Times New Roman" w:cs="Times New Roman"/>
          <w:b/>
          <w:bCs/>
          <w:sz w:val="28"/>
          <w:szCs w:val="28"/>
        </w:rPr>
        <w:t>Trích lục từ:</w:t>
      </w:r>
      <w:r w:rsidRPr="006E70CB">
        <w:rPr>
          <w:rFonts w:ascii="Times New Roman" w:eastAsia="Times New Roman" w:hAnsi="Times New Roman" w:cs="Times New Roman"/>
          <w:sz w:val="28"/>
          <w:szCs w:val="28"/>
        </w:rPr>
        <w:t xml:space="preserve"> Báo cáo nghiên cứu Kim Cang Bát Nhã (Tập 018)</w:t>
      </w:r>
    </w:p>
    <w:p w14:paraId="705A965E" w14:textId="77777777" w:rsidR="00806CB0" w:rsidRPr="006E70CB" w:rsidRDefault="00806CB0" w:rsidP="006E70CB">
      <w:pPr>
        <w:spacing w:after="0" w:line="288" w:lineRule="auto"/>
        <w:rPr>
          <w:rFonts w:ascii="Times New Roman" w:eastAsia="Times New Roman" w:hAnsi="Times New Roman" w:cs="Times New Roman"/>
          <w:sz w:val="28"/>
          <w:szCs w:val="28"/>
        </w:rPr>
      </w:pPr>
      <w:r w:rsidRPr="006E70CB">
        <w:rPr>
          <w:rFonts w:ascii="Times New Roman" w:eastAsia="Times New Roman" w:hAnsi="Times New Roman" w:cs="Times New Roman"/>
          <w:b/>
          <w:sz w:val="28"/>
          <w:szCs w:val="28"/>
        </w:rPr>
        <w:t>Chuyển ngữ:</w:t>
      </w:r>
      <w:r w:rsidRPr="006E70CB">
        <w:rPr>
          <w:rFonts w:ascii="Times New Roman" w:eastAsia="Times New Roman" w:hAnsi="Times New Roman" w:cs="Times New Roman"/>
          <w:sz w:val="28"/>
          <w:szCs w:val="28"/>
        </w:rPr>
        <w:t xml:space="preserve"> Tịch Minh</w:t>
      </w:r>
    </w:p>
    <w:p w14:paraId="5E47982C" w14:textId="501202C5" w:rsidR="0001482A" w:rsidRPr="006E70CB" w:rsidRDefault="006E70CB" w:rsidP="00F764B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BA5ABEB" w14:textId="5AFD5A0F" w:rsidR="0001482A" w:rsidRPr="006E70CB" w:rsidRDefault="006E70CB" w:rsidP="006E70CB">
      <w:pPr>
        <w:spacing w:after="160" w:line="288" w:lineRule="auto"/>
        <w:ind w:firstLine="540"/>
        <w:jc w:val="both"/>
        <w:rPr>
          <w:rFonts w:ascii="Times New Roman" w:eastAsia="Times New Roman" w:hAnsi="Times New Roman" w:cs="Times New Roman"/>
          <w:b/>
          <w:sz w:val="28"/>
          <w:szCs w:val="28"/>
        </w:rPr>
      </w:pPr>
      <w:r w:rsidRPr="006E70CB">
        <w:rPr>
          <w:rFonts w:ascii="Times New Roman" w:eastAsia="DFKai-SB" w:hAnsi="Times New Roman" w:cs="Times New Roman" w:hint="eastAsia"/>
          <w:b/>
          <w:bCs/>
          <w:sz w:val="28"/>
          <w:szCs w:val="28"/>
        </w:rPr>
        <w:t>【</w:t>
      </w:r>
      <w:r w:rsidR="0001482A" w:rsidRPr="006E70CB">
        <w:rPr>
          <w:rFonts w:ascii="Times New Roman" w:eastAsia="Times New Roman" w:hAnsi="Times New Roman" w:cs="Times New Roman"/>
          <w:b/>
          <w:bCs/>
          <w:sz w:val="28"/>
          <w:szCs w:val="28"/>
        </w:rPr>
        <w:t>Pháp tướng, phi pháp tướng đều không chấp trước, là yếu quyết của sự dụng công.</w:t>
      </w:r>
      <w:r w:rsidRPr="006E70CB">
        <w:rPr>
          <w:rFonts w:ascii="Times New Roman" w:eastAsia="PMingLiU" w:hAnsi="Times New Roman" w:cs="Times New Roman" w:hint="eastAsia"/>
          <w:b/>
          <w:bCs/>
          <w:sz w:val="28"/>
          <w:szCs w:val="28"/>
        </w:rPr>
        <w:t>】</w:t>
      </w:r>
    </w:p>
    <w:p w14:paraId="1DC151B5" w14:textId="764F92A8" w:rsidR="0001482A" w:rsidRPr="006E70CB" w:rsidRDefault="0001482A" w:rsidP="006E70CB">
      <w:pPr>
        <w:spacing w:after="160" w:line="288" w:lineRule="auto"/>
        <w:ind w:firstLine="540"/>
        <w:jc w:val="both"/>
        <w:rPr>
          <w:rFonts w:ascii="Times New Roman" w:eastAsia="Times New Roman" w:hAnsi="Times New Roman" w:cs="Times New Roman"/>
          <w:sz w:val="28"/>
          <w:szCs w:val="28"/>
        </w:rPr>
      </w:pPr>
      <w:r w:rsidRPr="006E70CB">
        <w:rPr>
          <w:rFonts w:ascii="Times New Roman" w:eastAsia="Times New Roman" w:hAnsi="Times New Roman" w:cs="Times New Roman"/>
          <w:sz w:val="28"/>
          <w:szCs w:val="28"/>
        </w:rPr>
        <w:t xml:space="preserve">Bởi vì pháp tướng và phi pháp tướng đều không chấp trước, chính là điều mà Bồ Tát Long Thọ đã nói ở phần trước: </w:t>
      </w:r>
      <w:r w:rsidR="0008628D" w:rsidRPr="006E70CB">
        <w:rPr>
          <w:rFonts w:ascii="Times New Roman" w:eastAsia="Times New Roman" w:hAnsi="Times New Roman" w:cs="Times New Roman"/>
          <w:i/>
          <w:iCs/>
          <w:sz w:val="28"/>
          <w:szCs w:val="28"/>
        </w:rPr>
        <w:t>“</w:t>
      </w:r>
      <w:r w:rsidRPr="006E70CB">
        <w:rPr>
          <w:rFonts w:ascii="Times New Roman" w:eastAsia="Times New Roman" w:hAnsi="Times New Roman" w:cs="Times New Roman"/>
          <w:i/>
          <w:iCs/>
          <w:sz w:val="28"/>
          <w:szCs w:val="28"/>
        </w:rPr>
        <w:t>Hết thảy pháp không sanh, thì Bát Nhã sanh</w:t>
      </w:r>
      <w:r w:rsidR="0008628D" w:rsidRPr="006E70CB">
        <w:rPr>
          <w:rFonts w:ascii="Times New Roman" w:eastAsia="Times New Roman" w:hAnsi="Times New Roman" w:cs="Times New Roman"/>
          <w:i/>
          <w:iCs/>
          <w:sz w:val="28"/>
          <w:szCs w:val="28"/>
        </w:rPr>
        <w:t>”</w:t>
      </w:r>
      <w:r w:rsidRPr="006E70CB">
        <w:rPr>
          <w:rFonts w:ascii="Times New Roman" w:eastAsia="Times New Roman" w:hAnsi="Times New Roman" w:cs="Times New Roman"/>
          <w:sz w:val="28"/>
          <w:szCs w:val="28"/>
        </w:rPr>
        <w:t>. Pháp tướng, phi pháp tướng đều không chấp trước, tức là hết thảy pháp không sanh. Hễ còn mảy may chấp trước, là trong tâm quý vị vẫn chưa hoàn toàn buông xả, làm chướng ngại Bát Nhã hiện tiền. Cái chướng ngại đó chính là điều chúng ta thường gọi là nghiệp chướng, quý vị có nghiệp chướng. Cho nên, Bát Nhã Ba La Mật tiêu nghiệp chướng rất nhanh, chỉ cần hai bên đều không chấp trước thì nghiệp chướng liền tiêu trừ.</w:t>
      </w:r>
    </w:p>
    <w:p w14:paraId="1C683FA2" w14:textId="77777777" w:rsidR="0001482A" w:rsidRPr="006E70CB" w:rsidRDefault="0001482A" w:rsidP="006E70CB">
      <w:pPr>
        <w:spacing w:after="160" w:line="288" w:lineRule="auto"/>
        <w:ind w:firstLine="540"/>
        <w:jc w:val="both"/>
        <w:rPr>
          <w:rFonts w:ascii="Times New Roman" w:eastAsia="Times New Roman" w:hAnsi="Times New Roman" w:cs="Times New Roman"/>
          <w:sz w:val="28"/>
          <w:szCs w:val="28"/>
        </w:rPr>
      </w:pPr>
      <w:r w:rsidRPr="006E70CB">
        <w:rPr>
          <w:rFonts w:ascii="Times New Roman" w:eastAsia="Times New Roman" w:hAnsi="Times New Roman" w:cs="Times New Roman"/>
          <w:sz w:val="28"/>
          <w:szCs w:val="28"/>
        </w:rPr>
        <w:t>Bao nhiêu người không biết đạo lý này, không hiểu rõ sự thật chân tướng. Tiêu nghiệp chướng thì tiêu bằng cách nào? Đi bái Sám, lạy Lương Hoàng Sám, lạy Thủy Sám, tu đủ các pháp sám hối, kết quả có sám trừ được nghiệp chướng hay không? Theo tôi thấy là càng lạy càng nhiều, nghiệp chướng chẳng tiêu được, mà càng lạy lại càng nhiều! Vì sao lại nhiều? Vì phân biệt chấp trước ngày càng nhiều, thì nghiệp chướng ấy càng nhiều thêm.</w:t>
      </w:r>
    </w:p>
    <w:p w14:paraId="665DEA23" w14:textId="77777777" w:rsidR="0001482A" w:rsidRPr="006E70CB" w:rsidRDefault="0001482A" w:rsidP="006E70CB">
      <w:pPr>
        <w:spacing w:after="160" w:line="288" w:lineRule="auto"/>
        <w:ind w:firstLine="540"/>
        <w:jc w:val="both"/>
        <w:rPr>
          <w:rFonts w:ascii="Times New Roman" w:eastAsia="Times New Roman" w:hAnsi="Times New Roman" w:cs="Times New Roman"/>
          <w:sz w:val="28"/>
          <w:szCs w:val="28"/>
        </w:rPr>
      </w:pPr>
      <w:r w:rsidRPr="006E70CB">
        <w:rPr>
          <w:rFonts w:ascii="Times New Roman" w:eastAsia="Times New Roman" w:hAnsi="Times New Roman" w:cs="Times New Roman"/>
          <w:sz w:val="28"/>
          <w:szCs w:val="28"/>
        </w:rPr>
        <w:t>Làm thế nào để tiêu nghiệp chướng? Phân biệt, chấp trước đều buông xả, không còn nữa, thì nghiệp chướng mới tiêu trừ. Bái sám đích thực là có thể tiêu nghiệp chướng, nhưng khi bái sám cần phải Không và Hữu hai bên đều không chấp, thì mới có thể tiêu nghiệp chướng. Chúng ta thông thường bái sám là chấp Có (trước Hữu), vậy làm sao có thể tiêu nghiệp chướng? Không và Hữu hai bên đều không chấp thì mới được!</w:t>
      </w:r>
    </w:p>
    <w:p w14:paraId="3BEC3B13" w14:textId="09714BB0" w:rsidR="0001482A" w:rsidRPr="006E70CB" w:rsidRDefault="0001482A" w:rsidP="006E70CB">
      <w:pPr>
        <w:spacing w:after="160" w:line="288" w:lineRule="auto"/>
        <w:ind w:firstLine="540"/>
        <w:jc w:val="both"/>
        <w:rPr>
          <w:rFonts w:ascii="Times New Roman" w:eastAsia="Times New Roman" w:hAnsi="Times New Roman" w:cs="Times New Roman"/>
          <w:sz w:val="28"/>
          <w:szCs w:val="28"/>
        </w:rPr>
      </w:pPr>
      <w:r w:rsidRPr="006E70CB">
        <w:rPr>
          <w:rFonts w:ascii="Times New Roman" w:eastAsia="Times New Roman" w:hAnsi="Times New Roman" w:cs="Times New Roman"/>
          <w:sz w:val="28"/>
          <w:szCs w:val="28"/>
        </w:rPr>
        <w:t xml:space="preserve">Cho nên, những nguyên lý nguyên tắc cơ bản được giảng trong </w:t>
      </w:r>
      <w:r w:rsidR="0008628D" w:rsidRPr="006E70CB">
        <w:rPr>
          <w:rFonts w:ascii="Times New Roman" w:eastAsia="Times New Roman" w:hAnsi="Times New Roman" w:cs="Times New Roman"/>
          <w:sz w:val="28"/>
          <w:szCs w:val="28"/>
        </w:rPr>
        <w:t>“</w:t>
      </w:r>
      <w:r w:rsidRPr="006E70CB">
        <w:rPr>
          <w:rFonts w:ascii="Times New Roman" w:eastAsia="Times New Roman" w:hAnsi="Times New Roman" w:cs="Times New Roman"/>
          <w:sz w:val="28"/>
          <w:szCs w:val="28"/>
        </w:rPr>
        <w:t>Kinh Kim Cang</w:t>
      </w:r>
      <w:r w:rsidR="0008628D" w:rsidRPr="006E70CB">
        <w:rPr>
          <w:rFonts w:ascii="Times New Roman" w:eastAsia="Times New Roman" w:hAnsi="Times New Roman" w:cs="Times New Roman"/>
          <w:sz w:val="28"/>
          <w:szCs w:val="28"/>
        </w:rPr>
        <w:t>”</w:t>
      </w:r>
      <w:r w:rsidRPr="006E70CB">
        <w:rPr>
          <w:rFonts w:ascii="Times New Roman" w:eastAsia="Times New Roman" w:hAnsi="Times New Roman" w:cs="Times New Roman"/>
          <w:sz w:val="28"/>
          <w:szCs w:val="28"/>
        </w:rPr>
        <w:t xml:space="preserve">, điều này rất quan trọng. Bất luận là tu học pháp môn nào, đều phải dùng nguyên lý nguyên tắc này để tu, thì mới có thể đạt được lợi ích chân thật. Nếu </w:t>
      </w:r>
      <w:r w:rsidRPr="006E70CB">
        <w:rPr>
          <w:rFonts w:ascii="Times New Roman" w:eastAsia="Times New Roman" w:hAnsi="Times New Roman" w:cs="Times New Roman"/>
          <w:sz w:val="28"/>
          <w:szCs w:val="28"/>
        </w:rPr>
        <w:lastRenderedPageBreak/>
        <w:t>như trái ngược với nguyên lý nguyên tắc này, quý vị quyết định chẳng đạt được hiệu quả.</w:t>
      </w:r>
    </w:p>
    <w:p w14:paraId="70A31321" w14:textId="77777777" w:rsidR="0001482A" w:rsidRPr="006E70CB" w:rsidRDefault="0001482A" w:rsidP="006E70CB">
      <w:pPr>
        <w:spacing w:after="160" w:line="288" w:lineRule="auto"/>
        <w:ind w:firstLine="540"/>
        <w:jc w:val="both"/>
        <w:rPr>
          <w:rFonts w:ascii="Times New Roman" w:eastAsia="Times New Roman" w:hAnsi="Times New Roman" w:cs="Times New Roman"/>
          <w:sz w:val="28"/>
          <w:szCs w:val="28"/>
        </w:rPr>
      </w:pPr>
      <w:r w:rsidRPr="006E70CB">
        <w:rPr>
          <w:rFonts w:ascii="Times New Roman" w:eastAsia="Times New Roman" w:hAnsi="Times New Roman" w:cs="Times New Roman"/>
          <w:sz w:val="28"/>
          <w:szCs w:val="28"/>
        </w:rPr>
        <w:t>Niệm Phật cũng giống như vậy. Phía trước đã nói với chư vị rồi, vì sao rất nhiều người niệm Phật không thể vãng sanh? Vì họ chấp trước, họ chấp Có, họ chưa buông xả, vọng tưởng, phiền não đều chưa buông xả. Cho nên câu Phật hiệu đó chỉ có thể nói là gieo thiện căn mà thôi, không thể thành thục ngay trong đời này, ngay trong đời này không thể vãng sanh.</w:t>
      </w:r>
    </w:p>
    <w:p w14:paraId="18F2A874" w14:textId="00FF6FD4" w:rsidR="00A05801" w:rsidRPr="006E70CB" w:rsidRDefault="0001482A" w:rsidP="006E70CB">
      <w:pPr>
        <w:spacing w:after="160" w:line="288" w:lineRule="auto"/>
        <w:ind w:firstLine="540"/>
        <w:jc w:val="both"/>
        <w:rPr>
          <w:rFonts w:ascii="Times New Roman" w:hAnsi="Times New Roman" w:cs="Times New Roman"/>
          <w:sz w:val="28"/>
        </w:rPr>
      </w:pPr>
      <w:r w:rsidRPr="006E70CB">
        <w:rPr>
          <w:rFonts w:ascii="Times New Roman" w:eastAsia="Times New Roman" w:hAnsi="Times New Roman" w:cs="Times New Roman"/>
          <w:sz w:val="28"/>
          <w:szCs w:val="28"/>
        </w:rPr>
        <w:t xml:space="preserve">Vì vậy, hai bên không chấp trước là bí quyết của sự dụng công. Chữ </w:t>
      </w:r>
      <w:r w:rsidR="0008628D" w:rsidRPr="006E70CB">
        <w:rPr>
          <w:rFonts w:ascii="Times New Roman" w:eastAsia="Times New Roman" w:hAnsi="Times New Roman" w:cs="Times New Roman"/>
          <w:sz w:val="28"/>
          <w:szCs w:val="28"/>
        </w:rPr>
        <w:t>“</w:t>
      </w:r>
      <w:r w:rsidRPr="006E70CB">
        <w:rPr>
          <w:rFonts w:ascii="Times New Roman" w:eastAsia="Times New Roman" w:hAnsi="Times New Roman" w:cs="Times New Roman"/>
          <w:sz w:val="28"/>
          <w:szCs w:val="28"/>
        </w:rPr>
        <w:t>Yếu</w:t>
      </w:r>
      <w:r w:rsidR="0008628D" w:rsidRPr="006E70CB">
        <w:rPr>
          <w:rFonts w:ascii="Times New Roman" w:eastAsia="Times New Roman" w:hAnsi="Times New Roman" w:cs="Times New Roman"/>
          <w:sz w:val="28"/>
          <w:szCs w:val="28"/>
        </w:rPr>
        <w:t>”</w:t>
      </w:r>
      <w:r w:rsidRPr="006E70CB">
        <w:rPr>
          <w:rFonts w:ascii="Times New Roman" w:eastAsia="Times New Roman" w:hAnsi="Times New Roman" w:cs="Times New Roman"/>
          <w:sz w:val="28"/>
          <w:szCs w:val="28"/>
        </w:rPr>
        <w:t xml:space="preserve"> (trong yếu quyết) này cũng rất hay, là bí quyết quan trọng.</w:t>
      </w:r>
    </w:p>
    <w:sectPr w:rsidR="00A05801" w:rsidRPr="006E70CB" w:rsidSect="006E70C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2088B" w14:textId="77777777" w:rsidR="006E70CB" w:rsidRDefault="006E70CB" w:rsidP="006E70CB">
      <w:pPr>
        <w:spacing w:after="0" w:line="240" w:lineRule="auto"/>
      </w:pPr>
      <w:r>
        <w:separator/>
      </w:r>
    </w:p>
  </w:endnote>
  <w:endnote w:type="continuationSeparator" w:id="0">
    <w:p w14:paraId="1050229F" w14:textId="77777777" w:rsidR="006E70CB" w:rsidRDefault="006E70CB" w:rsidP="006E7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3C0E6" w14:textId="77777777" w:rsidR="006E70CB" w:rsidRDefault="006E70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DAF56" w14:textId="4C77B8D0" w:rsidR="006E70CB" w:rsidRPr="006E70CB" w:rsidRDefault="006E70CB" w:rsidP="006E70CB">
    <w:pPr>
      <w:pStyle w:val="Footer"/>
      <w:tabs>
        <w:tab w:val="clear" w:pos="4513"/>
        <w:tab w:val="clear" w:pos="9026"/>
      </w:tabs>
      <w:jc w:val="center"/>
      <w:rPr>
        <w:rFonts w:ascii="Times New Roman" w:hAnsi="Times New Roman" w:cs="Times New Roman"/>
        <w:sz w:val="24"/>
      </w:rPr>
    </w:pPr>
    <w:r w:rsidRPr="006E70CB">
      <w:rPr>
        <w:rFonts w:ascii="Times New Roman" w:hAnsi="Times New Roman" w:cs="Times New Roman"/>
        <w:sz w:val="24"/>
      </w:rPr>
      <w:fldChar w:fldCharType="begin"/>
    </w:r>
    <w:r w:rsidRPr="006E70CB">
      <w:rPr>
        <w:rFonts w:ascii="Times New Roman" w:hAnsi="Times New Roman" w:cs="Times New Roman"/>
        <w:sz w:val="24"/>
      </w:rPr>
      <w:instrText xml:space="preserve"> PAGE  \* MERGEFORMAT </w:instrText>
    </w:r>
    <w:r w:rsidRPr="006E70CB">
      <w:rPr>
        <w:rFonts w:ascii="Times New Roman" w:hAnsi="Times New Roman" w:cs="Times New Roman"/>
        <w:sz w:val="24"/>
      </w:rPr>
      <w:fldChar w:fldCharType="separate"/>
    </w:r>
    <w:r w:rsidRPr="006E70CB">
      <w:rPr>
        <w:rFonts w:ascii="Times New Roman" w:hAnsi="Times New Roman" w:cs="Times New Roman"/>
        <w:noProof/>
        <w:sz w:val="24"/>
      </w:rPr>
      <w:t>1</w:t>
    </w:r>
    <w:r w:rsidRPr="006E70C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0019C" w14:textId="77777777" w:rsidR="006E70CB" w:rsidRDefault="006E70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4BFC8" w14:textId="77777777" w:rsidR="006E70CB" w:rsidRDefault="006E70CB" w:rsidP="006E70CB">
      <w:pPr>
        <w:spacing w:after="0" w:line="240" w:lineRule="auto"/>
      </w:pPr>
      <w:r>
        <w:separator/>
      </w:r>
    </w:p>
  </w:footnote>
  <w:footnote w:type="continuationSeparator" w:id="0">
    <w:p w14:paraId="79CE6F9D" w14:textId="77777777" w:rsidR="006E70CB" w:rsidRDefault="006E70CB" w:rsidP="006E70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6FE79" w14:textId="77777777" w:rsidR="006E70CB" w:rsidRDefault="006E70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8178A" w14:textId="77777777" w:rsidR="006E70CB" w:rsidRDefault="006E70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DA4AD" w14:textId="77777777" w:rsidR="006E70CB" w:rsidRDefault="006E70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057B"/>
    <w:rsid w:val="0001482A"/>
    <w:rsid w:val="000352CE"/>
    <w:rsid w:val="0008628D"/>
    <w:rsid w:val="00184AA4"/>
    <w:rsid w:val="006E70CB"/>
    <w:rsid w:val="0079251A"/>
    <w:rsid w:val="00806B7D"/>
    <w:rsid w:val="00806CB0"/>
    <w:rsid w:val="00A05801"/>
    <w:rsid w:val="00A2057B"/>
    <w:rsid w:val="00DD0B06"/>
    <w:rsid w:val="00DF0529"/>
    <w:rsid w:val="00F764B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5135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1482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1482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1482A"/>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01482A"/>
    <w:rPr>
      <w:rFonts w:ascii="Courier New" w:eastAsia="Times New Roman" w:hAnsi="Courier New" w:cs="Courier New"/>
      <w:sz w:val="20"/>
      <w:szCs w:val="20"/>
    </w:rPr>
  </w:style>
  <w:style w:type="paragraph" w:styleId="Header">
    <w:name w:val="header"/>
    <w:basedOn w:val="Normal"/>
    <w:link w:val="HeaderChar"/>
    <w:uiPriority w:val="99"/>
    <w:unhideWhenUsed/>
    <w:rsid w:val="006E70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70CB"/>
  </w:style>
  <w:style w:type="paragraph" w:styleId="Footer">
    <w:name w:val="footer"/>
    <w:basedOn w:val="Normal"/>
    <w:link w:val="FooterChar"/>
    <w:uiPriority w:val="99"/>
    <w:unhideWhenUsed/>
    <w:rsid w:val="006E70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7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892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2026-01-26T01:13:00Z</dcterms:created>
  <dcterms:modified xsi:type="dcterms:W3CDTF">2026-10-23T03:21:00Z</dcterms:modified>
</cp:coreProperties>
</file>